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BD1C5" w14:textId="39214426" w:rsidR="00207112" w:rsidRDefault="00EF097C" w:rsidP="00D87F71">
      <w:pPr>
        <w:spacing w:after="0" w:line="240" w:lineRule="auto"/>
        <w:rPr>
          <w:sz w:val="24"/>
          <w:szCs w:val="24"/>
        </w:rPr>
      </w:pPr>
      <w:r>
        <w:rPr>
          <w:color w:val="3598DB"/>
        </w:rPr>
        <w:t>EDITORIAL VIEW OF THIS ISSUE</w:t>
      </w:r>
      <w:r>
        <w:br/>
      </w:r>
      <w:r>
        <w:rPr>
          <w:sz w:val="27"/>
          <w:szCs w:val="27"/>
        </w:rPr>
        <w:t>Editor-In-Chief</w:t>
      </w:r>
      <w:r>
        <w:br/>
      </w:r>
      <w:r>
        <w:br/>
      </w:r>
      <w:r w:rsidR="00632A99">
        <w:rPr>
          <w:color w:val="3598DB"/>
        </w:rPr>
        <w:t>EDITORIAL</w:t>
      </w:r>
      <w:r w:rsidR="00632A99">
        <w:br/>
      </w:r>
      <w:r w:rsidR="00D87F71" w:rsidRPr="00D87F71">
        <w:rPr>
          <w:sz w:val="33"/>
          <w:szCs w:val="33"/>
        </w:rPr>
        <w:t>The challenges of rare kidney</w:t>
      </w:r>
      <w:r w:rsidR="00D87F71">
        <w:rPr>
          <w:sz w:val="33"/>
          <w:szCs w:val="33"/>
        </w:rPr>
        <w:t xml:space="preserve"> </w:t>
      </w:r>
      <w:r w:rsidR="00D87F71" w:rsidRPr="00D87F71">
        <w:rPr>
          <w:sz w:val="33"/>
          <w:szCs w:val="33"/>
        </w:rPr>
        <w:t>diseases in Iraq</w:t>
      </w:r>
      <w:r w:rsidR="00632A99">
        <w:br/>
      </w:r>
      <w:r w:rsidR="00D87F71" w:rsidRPr="00D87F71">
        <w:rPr>
          <w:color w:val="E03E2D"/>
        </w:rPr>
        <w:t>Ala Sh. Ali</w:t>
      </w:r>
      <w:r w:rsidR="00207112" w:rsidRPr="00207112">
        <w:rPr>
          <w:color w:val="E03E2D"/>
        </w:rPr>
        <w:t>.</w:t>
      </w:r>
      <w:r w:rsidR="00632A99">
        <w:br/>
      </w:r>
      <w:hyperlink r:id="rId4" w:tgtFrame="_blank" w:history="1">
        <w:r w:rsidR="00632A99" w:rsidRPr="00873DCF">
          <w:rPr>
            <w:rStyle w:val="Hyperlink"/>
            <w:color w:val="auto"/>
            <w:sz w:val="24"/>
            <w:szCs w:val="24"/>
            <w:u w:val="none"/>
          </w:rPr>
          <w:t>PDF</w:t>
        </w:r>
      </w:hyperlink>
      <w:r w:rsidR="00632A99" w:rsidRPr="00873DCF">
        <w:rPr>
          <w:sz w:val="24"/>
          <w:szCs w:val="24"/>
        </w:rPr>
        <w:t xml:space="preserve">    </w:t>
      </w:r>
    </w:p>
    <w:p w14:paraId="194AFE3C" w14:textId="662D2405" w:rsidR="00207112" w:rsidRDefault="00632A99" w:rsidP="00873DCF">
      <w:pPr>
        <w:spacing w:after="0" w:line="240" w:lineRule="auto"/>
        <w:rPr>
          <w:sz w:val="24"/>
          <w:szCs w:val="24"/>
        </w:rPr>
      </w:pPr>
      <w:r w:rsidRPr="00873DCF">
        <w:rPr>
          <w:sz w:val="24"/>
          <w:szCs w:val="24"/>
        </w:rPr>
        <w:t> </w:t>
      </w:r>
    </w:p>
    <w:p w14:paraId="062892DA" w14:textId="4404C978" w:rsidR="00EF097C" w:rsidRDefault="00EF097C" w:rsidP="003046F6">
      <w:pPr>
        <w:spacing w:after="0" w:line="240" w:lineRule="auto"/>
        <w:rPr>
          <w:color w:val="E03E2D"/>
        </w:rPr>
      </w:pPr>
      <w:r>
        <w:rPr>
          <w:color w:val="3598DB"/>
        </w:rPr>
        <w:t>RESEARCH ARTICLES</w:t>
      </w:r>
      <w:r>
        <w:br/>
      </w:r>
      <w:r w:rsidR="00B75112" w:rsidRPr="00B75112">
        <w:rPr>
          <w:sz w:val="33"/>
          <w:szCs w:val="33"/>
        </w:rPr>
        <w:t>Analysis of healthcare expenditure</w:t>
      </w:r>
      <w:r w:rsidR="00B75112">
        <w:rPr>
          <w:sz w:val="33"/>
          <w:szCs w:val="33"/>
        </w:rPr>
        <w:t xml:space="preserve"> </w:t>
      </w:r>
      <w:r w:rsidR="00B75112" w:rsidRPr="00B75112">
        <w:rPr>
          <w:sz w:val="33"/>
          <w:szCs w:val="33"/>
        </w:rPr>
        <w:t>distribution and efficiency in Babil</w:t>
      </w:r>
      <w:r w:rsidR="00B75112">
        <w:rPr>
          <w:sz w:val="33"/>
          <w:szCs w:val="33"/>
        </w:rPr>
        <w:t xml:space="preserve"> </w:t>
      </w:r>
      <w:r w:rsidR="00B75112" w:rsidRPr="00B75112">
        <w:rPr>
          <w:sz w:val="33"/>
          <w:szCs w:val="33"/>
        </w:rPr>
        <w:t>Women and Children Hospital, Iraq:</w:t>
      </w:r>
      <w:r w:rsidR="00B75112">
        <w:rPr>
          <w:sz w:val="33"/>
          <w:szCs w:val="33"/>
        </w:rPr>
        <w:t xml:space="preserve"> </w:t>
      </w:r>
      <w:r w:rsidR="00B75112" w:rsidRPr="00B75112">
        <w:rPr>
          <w:sz w:val="33"/>
          <w:szCs w:val="33"/>
        </w:rPr>
        <w:t>a 2023 cross-sectional study</w:t>
      </w:r>
      <w:r w:rsidR="00207112">
        <w:rPr>
          <w:sz w:val="33"/>
          <w:szCs w:val="33"/>
        </w:rPr>
        <w:t>.</w:t>
      </w:r>
      <w:r>
        <w:br/>
      </w:r>
      <w:proofErr w:type="spellStart"/>
      <w:r w:rsidR="00B75112" w:rsidRPr="00B75112">
        <w:rPr>
          <w:color w:val="E03E2D"/>
        </w:rPr>
        <w:t>Dheyaa</w:t>
      </w:r>
      <w:proofErr w:type="spellEnd"/>
      <w:r w:rsidR="00B75112" w:rsidRPr="00B75112">
        <w:rPr>
          <w:color w:val="E03E2D"/>
        </w:rPr>
        <w:t xml:space="preserve"> N. Al-Husseinawi, Fatimah N.</w:t>
      </w:r>
      <w:r w:rsidR="00B75112">
        <w:rPr>
          <w:color w:val="E03E2D"/>
        </w:rPr>
        <w:t xml:space="preserve"> </w:t>
      </w:r>
      <w:r w:rsidR="00B75112" w:rsidRPr="00B75112">
        <w:rPr>
          <w:color w:val="E03E2D"/>
        </w:rPr>
        <w:t>Al-Husseinawi, &amp; Ammar Saaed</w:t>
      </w:r>
      <w:r w:rsidR="00207112" w:rsidRPr="00207112">
        <w:rPr>
          <w:color w:val="E03E2D"/>
        </w:rPr>
        <w:t>.</w:t>
      </w:r>
      <w:r>
        <w:br/>
      </w:r>
      <w:hyperlink r:id="rId5" w:tgtFrame="_blank" w:history="1">
        <w:r w:rsidRPr="00873DCF">
          <w:rPr>
            <w:rStyle w:val="Hyperlink"/>
            <w:color w:val="auto"/>
            <w:sz w:val="24"/>
            <w:szCs w:val="24"/>
            <w:u w:val="none"/>
          </w:rPr>
          <w:t>PDF</w:t>
        </w:r>
      </w:hyperlink>
      <w:r w:rsidRPr="00873DCF">
        <w:rPr>
          <w:sz w:val="24"/>
          <w:szCs w:val="24"/>
        </w:rPr>
        <w:t>       </w:t>
      </w:r>
      <w:r>
        <w:br/>
      </w:r>
      <w:r w:rsidR="00B75112" w:rsidRPr="00B75112">
        <w:rPr>
          <w:sz w:val="33"/>
          <w:szCs w:val="33"/>
        </w:rPr>
        <w:t>Mental health workers’ alignment</w:t>
      </w:r>
      <w:r w:rsidR="00B75112">
        <w:rPr>
          <w:sz w:val="33"/>
          <w:szCs w:val="33"/>
        </w:rPr>
        <w:t xml:space="preserve"> </w:t>
      </w:r>
      <w:r w:rsidR="00B75112" w:rsidRPr="00B75112">
        <w:rPr>
          <w:sz w:val="33"/>
          <w:szCs w:val="33"/>
        </w:rPr>
        <w:t>to the WPA recommendations on</w:t>
      </w:r>
      <w:r w:rsidR="003046F6">
        <w:rPr>
          <w:sz w:val="33"/>
          <w:szCs w:val="33"/>
        </w:rPr>
        <w:t xml:space="preserve"> </w:t>
      </w:r>
      <w:r w:rsidR="00B75112" w:rsidRPr="00B75112">
        <w:rPr>
          <w:sz w:val="33"/>
          <w:szCs w:val="33"/>
        </w:rPr>
        <w:t>spiritual and religious assessment: a</w:t>
      </w:r>
      <w:r w:rsidR="003046F6">
        <w:rPr>
          <w:sz w:val="33"/>
          <w:szCs w:val="33"/>
        </w:rPr>
        <w:t xml:space="preserve"> </w:t>
      </w:r>
      <w:r w:rsidR="00B75112" w:rsidRPr="00B75112">
        <w:rPr>
          <w:sz w:val="33"/>
          <w:szCs w:val="33"/>
        </w:rPr>
        <w:t>cross-sectional study from Baghdad</w:t>
      </w:r>
      <w:r w:rsidR="00207112">
        <w:rPr>
          <w:sz w:val="33"/>
          <w:szCs w:val="33"/>
        </w:rPr>
        <w:t>.</w:t>
      </w:r>
      <w:r>
        <w:br/>
      </w:r>
      <w:r w:rsidR="003046F6" w:rsidRPr="003046F6">
        <w:rPr>
          <w:color w:val="E03E2D"/>
        </w:rPr>
        <w:t>Dina Mahmood, Zainab Ali Saleem, &amp;</w:t>
      </w:r>
      <w:r w:rsidR="003046F6">
        <w:rPr>
          <w:color w:val="E03E2D"/>
        </w:rPr>
        <w:t xml:space="preserve"> </w:t>
      </w:r>
      <w:r w:rsidR="003046F6" w:rsidRPr="003046F6">
        <w:rPr>
          <w:color w:val="E03E2D"/>
        </w:rPr>
        <w:t>May Abdullah Mohammed.</w:t>
      </w:r>
      <w:r w:rsidR="00207112" w:rsidRPr="00207112">
        <w:rPr>
          <w:color w:val="E03E2D"/>
        </w:rPr>
        <w:t>.</w:t>
      </w:r>
    </w:p>
    <w:p w14:paraId="0DAB6E52" w14:textId="6584A417" w:rsidR="00207112" w:rsidRDefault="00EF097C" w:rsidP="00EF451D">
      <w:pPr>
        <w:spacing w:after="0" w:line="240" w:lineRule="auto"/>
        <w:rPr>
          <w:sz w:val="33"/>
          <w:szCs w:val="33"/>
        </w:rPr>
      </w:pPr>
      <w:hyperlink r:id="rId6" w:tgtFrame="_blank" w:history="1">
        <w:r w:rsidRPr="00873DCF">
          <w:rPr>
            <w:rStyle w:val="Hyperlink"/>
            <w:color w:val="auto"/>
            <w:u w:val="none"/>
          </w:rPr>
          <w:t>PDF</w:t>
        </w:r>
      </w:hyperlink>
      <w:r w:rsidRPr="00873DCF">
        <w:t xml:space="preserve">         </w:t>
      </w:r>
      <w:r>
        <w:br/>
      </w:r>
      <w:r w:rsidR="00EF451D" w:rsidRPr="00EF451D">
        <w:rPr>
          <w:sz w:val="33"/>
          <w:szCs w:val="33"/>
        </w:rPr>
        <w:t>Impact of regular walking</w:t>
      </w:r>
      <w:r w:rsidR="00EF451D">
        <w:rPr>
          <w:sz w:val="33"/>
          <w:szCs w:val="33"/>
        </w:rPr>
        <w:t xml:space="preserve"> </w:t>
      </w:r>
      <w:r w:rsidR="00EF451D" w:rsidRPr="00EF451D">
        <w:rPr>
          <w:sz w:val="33"/>
          <w:szCs w:val="33"/>
        </w:rPr>
        <w:t xml:space="preserve">duration on </w:t>
      </w:r>
      <w:proofErr w:type="spellStart"/>
      <w:r w:rsidR="00EF451D" w:rsidRPr="00EF451D">
        <w:rPr>
          <w:sz w:val="33"/>
          <w:szCs w:val="33"/>
        </w:rPr>
        <w:t>glycaemic</w:t>
      </w:r>
      <w:proofErr w:type="spellEnd"/>
      <w:r w:rsidR="00EF451D" w:rsidRPr="00EF451D">
        <w:rPr>
          <w:sz w:val="33"/>
          <w:szCs w:val="33"/>
        </w:rPr>
        <w:t xml:space="preserve"> control and</w:t>
      </w:r>
      <w:r w:rsidR="00EF451D">
        <w:rPr>
          <w:sz w:val="33"/>
          <w:szCs w:val="33"/>
        </w:rPr>
        <w:t xml:space="preserve"> </w:t>
      </w:r>
      <w:r w:rsidR="00EF451D" w:rsidRPr="00EF451D">
        <w:rPr>
          <w:sz w:val="33"/>
          <w:szCs w:val="33"/>
        </w:rPr>
        <w:t>cardiometabolic health in type</w:t>
      </w:r>
      <w:r w:rsidR="00EF451D">
        <w:rPr>
          <w:sz w:val="33"/>
          <w:szCs w:val="33"/>
        </w:rPr>
        <w:t xml:space="preserve"> </w:t>
      </w:r>
      <w:r w:rsidR="00EF451D" w:rsidRPr="00EF451D">
        <w:rPr>
          <w:sz w:val="33"/>
          <w:szCs w:val="33"/>
        </w:rPr>
        <w:t>2 diabetes: a field study in Al-</w:t>
      </w:r>
      <w:proofErr w:type="spellStart"/>
      <w:r w:rsidR="00EF451D" w:rsidRPr="00EF451D">
        <w:rPr>
          <w:sz w:val="33"/>
          <w:szCs w:val="33"/>
        </w:rPr>
        <w:t>Kadhimiyah</w:t>
      </w:r>
      <w:proofErr w:type="spellEnd"/>
      <w:r w:rsidR="00EF451D" w:rsidRPr="00EF451D">
        <w:rPr>
          <w:sz w:val="33"/>
          <w:szCs w:val="33"/>
        </w:rPr>
        <w:t>, Iraq</w:t>
      </w:r>
      <w:r w:rsidR="00207112" w:rsidRPr="00207112">
        <w:rPr>
          <w:sz w:val="33"/>
          <w:szCs w:val="33"/>
        </w:rPr>
        <w:t>.</w:t>
      </w:r>
    </w:p>
    <w:p w14:paraId="7671D3F1" w14:textId="2E274F88" w:rsidR="00207112" w:rsidRDefault="00AC4CDB" w:rsidP="00AC4CDB">
      <w:pPr>
        <w:spacing w:after="0" w:line="240" w:lineRule="auto"/>
        <w:rPr>
          <w:color w:val="E03E2D"/>
        </w:rPr>
      </w:pPr>
      <w:r w:rsidRPr="00AC4CDB">
        <w:rPr>
          <w:color w:val="E03E2D"/>
        </w:rPr>
        <w:t xml:space="preserve">Saif </w:t>
      </w:r>
      <w:proofErr w:type="spellStart"/>
      <w:r w:rsidRPr="00AC4CDB">
        <w:rPr>
          <w:color w:val="E03E2D"/>
        </w:rPr>
        <w:t>Mutlag</w:t>
      </w:r>
      <w:proofErr w:type="spellEnd"/>
      <w:r w:rsidRPr="00AC4CDB">
        <w:rPr>
          <w:color w:val="E03E2D"/>
        </w:rPr>
        <w:t xml:space="preserve"> Badr, Hussien Alaa Jaafer, &amp;</w:t>
      </w:r>
      <w:r>
        <w:rPr>
          <w:color w:val="E03E2D"/>
        </w:rPr>
        <w:t xml:space="preserve"> </w:t>
      </w:r>
      <w:r w:rsidRPr="00AC4CDB">
        <w:rPr>
          <w:color w:val="E03E2D"/>
        </w:rPr>
        <w:t xml:space="preserve">Anwar </w:t>
      </w:r>
      <w:proofErr w:type="spellStart"/>
      <w:r w:rsidRPr="00AC4CDB">
        <w:rPr>
          <w:color w:val="E03E2D"/>
        </w:rPr>
        <w:t>Husssein</w:t>
      </w:r>
      <w:proofErr w:type="spellEnd"/>
      <w:r w:rsidRPr="00AC4CDB">
        <w:rPr>
          <w:color w:val="E03E2D"/>
        </w:rPr>
        <w:t xml:space="preserve"> Oudah</w:t>
      </w:r>
      <w:r w:rsidR="00207112" w:rsidRPr="00207112">
        <w:rPr>
          <w:color w:val="E03E2D"/>
        </w:rPr>
        <w:t>.</w:t>
      </w:r>
    </w:p>
    <w:p w14:paraId="36E41F65" w14:textId="4081C280" w:rsidR="00207112" w:rsidRDefault="00EF097C" w:rsidP="0046190C">
      <w:pPr>
        <w:spacing w:after="0" w:line="240" w:lineRule="auto"/>
        <w:rPr>
          <w:color w:val="E03E2D"/>
        </w:rPr>
      </w:pPr>
      <w:hyperlink r:id="rId7" w:tgtFrame="_blank" w:history="1">
        <w:r w:rsidRPr="00873DCF">
          <w:rPr>
            <w:rStyle w:val="Hyperlink"/>
            <w:color w:val="auto"/>
            <w:u w:val="none"/>
          </w:rPr>
          <w:t>PDF</w:t>
        </w:r>
      </w:hyperlink>
      <w:r w:rsidRPr="00873DCF">
        <w:t xml:space="preserve">         </w:t>
      </w:r>
      <w:r>
        <w:br/>
      </w:r>
      <w:r w:rsidR="0046190C" w:rsidRPr="0046190C">
        <w:rPr>
          <w:sz w:val="33"/>
          <w:szCs w:val="33"/>
        </w:rPr>
        <w:t>Video Games and Aggression</w:t>
      </w:r>
      <w:r w:rsidR="0046190C">
        <w:rPr>
          <w:sz w:val="33"/>
          <w:szCs w:val="33"/>
        </w:rPr>
        <w:t xml:space="preserve"> </w:t>
      </w:r>
      <w:r w:rsidR="0046190C" w:rsidRPr="0046190C">
        <w:rPr>
          <w:sz w:val="33"/>
          <w:szCs w:val="33"/>
        </w:rPr>
        <w:t>Among Primary School Children in</w:t>
      </w:r>
      <w:r w:rsidR="0046190C">
        <w:rPr>
          <w:sz w:val="33"/>
          <w:szCs w:val="33"/>
        </w:rPr>
        <w:t xml:space="preserve"> </w:t>
      </w:r>
      <w:r w:rsidR="0046190C" w:rsidRPr="0046190C">
        <w:rPr>
          <w:sz w:val="33"/>
          <w:szCs w:val="33"/>
        </w:rPr>
        <w:t>Baghdad, Al-Rasafa, 2023</w:t>
      </w:r>
      <w:r w:rsidR="00207112">
        <w:rPr>
          <w:sz w:val="33"/>
          <w:szCs w:val="33"/>
        </w:rPr>
        <w:t>.</w:t>
      </w:r>
      <w:r>
        <w:br/>
      </w:r>
      <w:r w:rsidR="0046190C" w:rsidRPr="0046190C">
        <w:rPr>
          <w:color w:val="E03E2D"/>
        </w:rPr>
        <w:t>Hala Sabah Al-Obaidi, Jawad Al-Diwan,</w:t>
      </w:r>
      <w:r w:rsidR="0046190C">
        <w:rPr>
          <w:color w:val="E03E2D"/>
        </w:rPr>
        <w:t xml:space="preserve"> </w:t>
      </w:r>
      <w:r w:rsidR="0046190C" w:rsidRPr="0046190C">
        <w:rPr>
          <w:color w:val="E03E2D"/>
        </w:rPr>
        <w:t xml:space="preserve">&amp; </w:t>
      </w:r>
      <w:proofErr w:type="spellStart"/>
      <w:r w:rsidR="0046190C" w:rsidRPr="0046190C">
        <w:rPr>
          <w:color w:val="E03E2D"/>
        </w:rPr>
        <w:t>Besmah</w:t>
      </w:r>
      <w:proofErr w:type="spellEnd"/>
      <w:r w:rsidR="0046190C" w:rsidRPr="0046190C">
        <w:rPr>
          <w:color w:val="E03E2D"/>
        </w:rPr>
        <w:t xml:space="preserve"> M. Ali</w:t>
      </w:r>
      <w:r w:rsidR="00207112" w:rsidRPr="00207112">
        <w:rPr>
          <w:color w:val="E03E2D"/>
        </w:rPr>
        <w:t>.</w:t>
      </w:r>
    </w:p>
    <w:p w14:paraId="48730994" w14:textId="6D4A7B70" w:rsidR="00EF097C" w:rsidRDefault="00EF097C" w:rsidP="000E466B">
      <w:pPr>
        <w:spacing w:after="0" w:line="240" w:lineRule="auto"/>
        <w:rPr>
          <w:sz w:val="33"/>
          <w:szCs w:val="33"/>
        </w:rPr>
      </w:pPr>
      <w:hyperlink r:id="rId8" w:tgtFrame="_blank" w:history="1">
        <w:r w:rsidRPr="00873DCF">
          <w:rPr>
            <w:rStyle w:val="Hyperlink"/>
            <w:color w:val="auto"/>
            <w:u w:val="none"/>
          </w:rPr>
          <w:t>PDF</w:t>
        </w:r>
      </w:hyperlink>
      <w:r w:rsidRPr="00873DCF">
        <w:t xml:space="preserve">         </w:t>
      </w:r>
      <w:r w:rsidRPr="00873DCF">
        <w:br/>
      </w:r>
      <w:r w:rsidR="000E466B" w:rsidRPr="000E466B">
        <w:rPr>
          <w:sz w:val="33"/>
          <w:szCs w:val="33"/>
        </w:rPr>
        <w:t>The effect of COVID-19 on a sample</w:t>
      </w:r>
      <w:r w:rsidR="000E466B">
        <w:rPr>
          <w:sz w:val="33"/>
          <w:szCs w:val="33"/>
        </w:rPr>
        <w:t xml:space="preserve"> </w:t>
      </w:r>
      <w:r w:rsidR="000E466B" w:rsidRPr="000E466B">
        <w:rPr>
          <w:sz w:val="33"/>
          <w:szCs w:val="33"/>
        </w:rPr>
        <w:t>of tuberculosis patients in Baghdad</w:t>
      </w:r>
      <w:r w:rsidR="00207112">
        <w:rPr>
          <w:sz w:val="33"/>
          <w:szCs w:val="33"/>
        </w:rPr>
        <w:t>.</w:t>
      </w:r>
      <w:r>
        <w:br/>
      </w:r>
      <w:r w:rsidR="000E466B" w:rsidRPr="000E466B">
        <w:rPr>
          <w:color w:val="E03E2D"/>
        </w:rPr>
        <w:t xml:space="preserve">Haider Noori Dawood, </w:t>
      </w:r>
      <w:proofErr w:type="spellStart"/>
      <w:r w:rsidR="000E466B" w:rsidRPr="000E466B">
        <w:rPr>
          <w:color w:val="E03E2D"/>
        </w:rPr>
        <w:t>Nidham</w:t>
      </w:r>
      <w:proofErr w:type="spellEnd"/>
      <w:r w:rsidR="000E466B" w:rsidRPr="000E466B">
        <w:rPr>
          <w:color w:val="E03E2D"/>
        </w:rPr>
        <w:t xml:space="preserve"> </w:t>
      </w:r>
      <w:proofErr w:type="spellStart"/>
      <w:r w:rsidR="000E466B" w:rsidRPr="000E466B">
        <w:rPr>
          <w:color w:val="E03E2D"/>
        </w:rPr>
        <w:t>Samoal</w:t>
      </w:r>
      <w:proofErr w:type="spellEnd"/>
      <w:r w:rsidR="000E466B">
        <w:rPr>
          <w:color w:val="E03E2D"/>
        </w:rPr>
        <w:t xml:space="preserve"> </w:t>
      </w:r>
      <w:r w:rsidR="000E466B" w:rsidRPr="000E466B">
        <w:rPr>
          <w:color w:val="E03E2D"/>
        </w:rPr>
        <w:t>Hasan, &amp; Zainab Kamil Kadhim</w:t>
      </w:r>
      <w:r w:rsidR="00207112" w:rsidRPr="00207112">
        <w:rPr>
          <w:color w:val="E03E2D"/>
        </w:rPr>
        <w:t>.</w:t>
      </w:r>
      <w:r>
        <w:br/>
      </w:r>
      <w:hyperlink r:id="rId9" w:tgtFrame="_blank" w:history="1">
        <w:r w:rsidRPr="00873DCF">
          <w:rPr>
            <w:rStyle w:val="Hyperlink"/>
            <w:color w:val="auto"/>
            <w:u w:val="none"/>
          </w:rPr>
          <w:t>PDF</w:t>
        </w:r>
      </w:hyperlink>
      <w:r w:rsidRPr="00873DCF">
        <w:t xml:space="preserve">         </w:t>
      </w:r>
      <w:r>
        <w:br/>
      </w:r>
      <w:r w:rsidR="000E466B" w:rsidRPr="000E466B">
        <w:rPr>
          <w:sz w:val="33"/>
          <w:szCs w:val="33"/>
        </w:rPr>
        <w:t>Causes of death due to sudden cardiac</w:t>
      </w:r>
      <w:r w:rsidR="000E466B">
        <w:rPr>
          <w:sz w:val="33"/>
          <w:szCs w:val="33"/>
        </w:rPr>
        <w:t xml:space="preserve"> </w:t>
      </w:r>
      <w:r w:rsidR="000E466B" w:rsidRPr="000E466B">
        <w:rPr>
          <w:sz w:val="33"/>
          <w:szCs w:val="33"/>
        </w:rPr>
        <w:t>arrest: a study from Diwaniyah</w:t>
      </w:r>
      <w:r w:rsidR="00207112">
        <w:rPr>
          <w:sz w:val="33"/>
          <w:szCs w:val="33"/>
        </w:rPr>
        <w:t>.</w:t>
      </w:r>
    </w:p>
    <w:p w14:paraId="661A4758" w14:textId="7EB5914B" w:rsidR="00632A99" w:rsidRDefault="000E466B" w:rsidP="009167D4">
      <w:pPr>
        <w:spacing w:after="0" w:line="240" w:lineRule="auto"/>
        <w:rPr>
          <w:color w:val="E03E2D"/>
        </w:rPr>
      </w:pPr>
      <w:r w:rsidRPr="000E466B">
        <w:rPr>
          <w:color w:val="E03E2D"/>
        </w:rPr>
        <w:t>Ahmed D. Salman, Malik A. Karem,</w:t>
      </w:r>
      <w:r>
        <w:rPr>
          <w:color w:val="E03E2D"/>
        </w:rPr>
        <w:t xml:space="preserve"> </w:t>
      </w:r>
      <w:proofErr w:type="spellStart"/>
      <w:r w:rsidRPr="000E466B">
        <w:rPr>
          <w:color w:val="E03E2D"/>
        </w:rPr>
        <w:t>Yahyia</w:t>
      </w:r>
      <w:proofErr w:type="spellEnd"/>
      <w:r w:rsidRPr="000E466B">
        <w:rPr>
          <w:color w:val="E03E2D"/>
        </w:rPr>
        <w:t xml:space="preserve"> Falah Mohammed, Mohanned</w:t>
      </w:r>
      <w:r>
        <w:rPr>
          <w:color w:val="E03E2D"/>
        </w:rPr>
        <w:t xml:space="preserve"> </w:t>
      </w:r>
      <w:r w:rsidRPr="000E466B">
        <w:rPr>
          <w:color w:val="E03E2D"/>
        </w:rPr>
        <w:t>Farman, &amp; Mohanned Mahde Abed</w:t>
      </w:r>
      <w:r w:rsidR="00207112" w:rsidRPr="00207112">
        <w:rPr>
          <w:color w:val="E03E2D"/>
        </w:rPr>
        <w:t>.</w:t>
      </w:r>
      <w:r w:rsidR="00EF097C">
        <w:br/>
      </w:r>
      <w:hyperlink r:id="rId10" w:tgtFrame="_blank" w:history="1">
        <w:r w:rsidR="00EF097C" w:rsidRPr="00873DCF">
          <w:rPr>
            <w:rStyle w:val="Hyperlink"/>
            <w:color w:val="auto"/>
            <w:u w:val="none"/>
          </w:rPr>
          <w:t xml:space="preserve">PDF         </w:t>
        </w:r>
      </w:hyperlink>
      <w:r w:rsidR="00EF097C">
        <w:br/>
      </w:r>
    </w:p>
    <w:p w14:paraId="0F6E98EF" w14:textId="0E42EE88" w:rsidR="00632A99" w:rsidRDefault="00EF097C" w:rsidP="009167D4">
      <w:pPr>
        <w:spacing w:after="0" w:line="240" w:lineRule="auto"/>
        <w:rPr>
          <w:sz w:val="33"/>
          <w:szCs w:val="33"/>
        </w:rPr>
      </w:pPr>
      <w:r>
        <w:rPr>
          <w:color w:val="3598DB"/>
        </w:rPr>
        <w:lastRenderedPageBreak/>
        <w:t>CASE PRESENTATION</w:t>
      </w:r>
      <w:r>
        <w:br/>
      </w:r>
      <w:r w:rsidR="009167D4" w:rsidRPr="009167D4">
        <w:rPr>
          <w:sz w:val="33"/>
          <w:szCs w:val="33"/>
        </w:rPr>
        <w:t>Rifampicin-resistant miliary/meningeal tuberculosis case</w:t>
      </w:r>
      <w:r w:rsidR="009167D4">
        <w:rPr>
          <w:sz w:val="33"/>
          <w:szCs w:val="33"/>
        </w:rPr>
        <w:t xml:space="preserve"> </w:t>
      </w:r>
      <w:r w:rsidR="009167D4" w:rsidRPr="009167D4">
        <w:rPr>
          <w:sz w:val="33"/>
          <w:szCs w:val="33"/>
        </w:rPr>
        <w:t>presentation and mini review</w:t>
      </w:r>
      <w:r w:rsidR="00207112">
        <w:rPr>
          <w:sz w:val="33"/>
          <w:szCs w:val="33"/>
        </w:rPr>
        <w:t>.</w:t>
      </w:r>
    </w:p>
    <w:p w14:paraId="44005B5E" w14:textId="52280679" w:rsidR="00207112" w:rsidRDefault="005A4C73" w:rsidP="005A4C73">
      <w:pPr>
        <w:spacing w:after="0" w:line="240" w:lineRule="auto"/>
        <w:rPr>
          <w:color w:val="E03E2D"/>
        </w:rPr>
      </w:pPr>
      <w:r w:rsidRPr="005A4C73">
        <w:rPr>
          <w:color w:val="E03E2D"/>
        </w:rPr>
        <w:t>Nadia Abdulkareem Al Ani, Hiba</w:t>
      </w:r>
      <w:r>
        <w:rPr>
          <w:color w:val="E03E2D"/>
        </w:rPr>
        <w:t xml:space="preserve"> </w:t>
      </w:r>
      <w:r w:rsidRPr="005A4C73">
        <w:rPr>
          <w:color w:val="E03E2D"/>
        </w:rPr>
        <w:t>Adnan Hameed, &amp; Mohammad Yahya</w:t>
      </w:r>
      <w:r>
        <w:rPr>
          <w:color w:val="E03E2D"/>
        </w:rPr>
        <w:t xml:space="preserve"> </w:t>
      </w:r>
      <w:r w:rsidRPr="005A4C73">
        <w:rPr>
          <w:color w:val="E03E2D"/>
        </w:rPr>
        <w:t>Abdulrazaq</w:t>
      </w:r>
      <w:r w:rsidR="00207112" w:rsidRPr="00207112">
        <w:rPr>
          <w:color w:val="E03E2D"/>
        </w:rPr>
        <w:t>.</w:t>
      </w:r>
    </w:p>
    <w:p w14:paraId="66E68766" w14:textId="1E34A465" w:rsidR="00207112" w:rsidRDefault="00EF097C" w:rsidP="00873DCF">
      <w:pPr>
        <w:spacing w:after="0" w:line="240" w:lineRule="auto"/>
      </w:pPr>
      <w:hyperlink r:id="rId11" w:tgtFrame="_blank" w:history="1">
        <w:r w:rsidRPr="00873DCF">
          <w:rPr>
            <w:rStyle w:val="Hyperlink"/>
            <w:color w:val="auto"/>
            <w:u w:val="none"/>
          </w:rPr>
          <w:t>PDF</w:t>
        </w:r>
      </w:hyperlink>
      <w:r w:rsidRPr="00873DCF">
        <w:t xml:space="preserve">    </w:t>
      </w:r>
    </w:p>
    <w:p w14:paraId="18DAD936" w14:textId="4495DA2A" w:rsidR="009167D4" w:rsidRDefault="005A4C73" w:rsidP="005A4C73">
      <w:pPr>
        <w:spacing w:after="0" w:line="240" w:lineRule="auto"/>
        <w:rPr>
          <w:sz w:val="33"/>
          <w:szCs w:val="33"/>
        </w:rPr>
      </w:pPr>
      <w:r w:rsidRPr="005A4C73">
        <w:rPr>
          <w:sz w:val="33"/>
          <w:szCs w:val="33"/>
        </w:rPr>
        <w:t>Septic pulmonary emboli</w:t>
      </w:r>
      <w:r>
        <w:rPr>
          <w:sz w:val="33"/>
          <w:szCs w:val="33"/>
        </w:rPr>
        <w:t xml:space="preserve"> </w:t>
      </w:r>
      <w:r w:rsidRPr="005A4C73">
        <w:rPr>
          <w:sz w:val="33"/>
          <w:szCs w:val="33"/>
        </w:rPr>
        <w:t>secondary to an infected indwelling</w:t>
      </w:r>
      <w:r>
        <w:rPr>
          <w:sz w:val="33"/>
          <w:szCs w:val="33"/>
        </w:rPr>
        <w:t xml:space="preserve"> </w:t>
      </w:r>
      <w:proofErr w:type="spellStart"/>
      <w:r w:rsidRPr="005A4C73">
        <w:rPr>
          <w:sz w:val="33"/>
          <w:szCs w:val="33"/>
        </w:rPr>
        <w:t>haemodialysis</w:t>
      </w:r>
      <w:proofErr w:type="spellEnd"/>
      <w:r w:rsidRPr="005A4C73">
        <w:rPr>
          <w:sz w:val="33"/>
          <w:szCs w:val="33"/>
        </w:rPr>
        <w:t xml:space="preserve"> catheter in a patient</w:t>
      </w:r>
      <w:r>
        <w:rPr>
          <w:sz w:val="33"/>
          <w:szCs w:val="33"/>
        </w:rPr>
        <w:t xml:space="preserve"> </w:t>
      </w:r>
      <w:r w:rsidRPr="005A4C73">
        <w:rPr>
          <w:sz w:val="33"/>
          <w:szCs w:val="33"/>
        </w:rPr>
        <w:t>with chronic kidney disease</w:t>
      </w:r>
      <w:r w:rsidR="009167D4">
        <w:rPr>
          <w:sz w:val="33"/>
          <w:szCs w:val="33"/>
        </w:rPr>
        <w:t>.</w:t>
      </w:r>
    </w:p>
    <w:p w14:paraId="1ECBA1AC" w14:textId="2753AEA5" w:rsidR="009167D4" w:rsidRDefault="005A4C73" w:rsidP="005A4C73">
      <w:pPr>
        <w:spacing w:after="0" w:line="240" w:lineRule="auto"/>
        <w:rPr>
          <w:color w:val="E03E2D"/>
        </w:rPr>
      </w:pPr>
      <w:r w:rsidRPr="005A4C73">
        <w:rPr>
          <w:color w:val="E03E2D"/>
        </w:rPr>
        <w:t>Haider Noori Dawood, Ehsan Hassan</w:t>
      </w:r>
      <w:r>
        <w:rPr>
          <w:color w:val="E03E2D"/>
        </w:rPr>
        <w:t xml:space="preserve"> </w:t>
      </w:r>
      <w:r w:rsidRPr="005A4C73">
        <w:rPr>
          <w:color w:val="E03E2D"/>
        </w:rPr>
        <w:t>Karim, &amp; Jabbar S. Hassan</w:t>
      </w:r>
      <w:r w:rsidR="009167D4" w:rsidRPr="00207112">
        <w:rPr>
          <w:color w:val="E03E2D"/>
        </w:rPr>
        <w:t>.</w:t>
      </w:r>
    </w:p>
    <w:p w14:paraId="30AB28C7" w14:textId="77777777" w:rsidR="009167D4" w:rsidRDefault="009167D4" w:rsidP="009167D4">
      <w:pPr>
        <w:spacing w:after="0" w:line="240" w:lineRule="auto"/>
      </w:pPr>
      <w:hyperlink r:id="rId12" w:tgtFrame="_blank" w:history="1">
        <w:r w:rsidRPr="00873DCF">
          <w:rPr>
            <w:rStyle w:val="Hyperlink"/>
            <w:color w:val="auto"/>
            <w:u w:val="none"/>
          </w:rPr>
          <w:t>PDF</w:t>
        </w:r>
      </w:hyperlink>
      <w:r w:rsidRPr="00873DCF">
        <w:t xml:space="preserve">   </w:t>
      </w:r>
    </w:p>
    <w:p w14:paraId="31482898" w14:textId="1FCE6946" w:rsidR="009167D4" w:rsidRDefault="00DE7DAC" w:rsidP="00DE7DAC">
      <w:pPr>
        <w:spacing w:after="0" w:line="240" w:lineRule="auto"/>
        <w:rPr>
          <w:sz w:val="33"/>
          <w:szCs w:val="33"/>
        </w:rPr>
      </w:pPr>
      <w:r w:rsidRPr="00DE7DAC">
        <w:rPr>
          <w:sz w:val="33"/>
          <w:szCs w:val="33"/>
        </w:rPr>
        <w:t>Laparoscopic management of the</w:t>
      </w:r>
      <w:r>
        <w:rPr>
          <w:sz w:val="33"/>
          <w:szCs w:val="33"/>
        </w:rPr>
        <w:t xml:space="preserve"> </w:t>
      </w:r>
      <w:r w:rsidRPr="00DE7DAC">
        <w:rPr>
          <w:sz w:val="33"/>
          <w:szCs w:val="33"/>
        </w:rPr>
        <w:t>rare concomitant paraoesophageal</w:t>
      </w:r>
      <w:r>
        <w:rPr>
          <w:sz w:val="33"/>
          <w:szCs w:val="33"/>
        </w:rPr>
        <w:t xml:space="preserve"> </w:t>
      </w:r>
      <w:r w:rsidRPr="00DE7DAC">
        <w:rPr>
          <w:sz w:val="33"/>
          <w:szCs w:val="33"/>
        </w:rPr>
        <w:t>hiatal and Morgagni hernias: a case</w:t>
      </w:r>
      <w:r>
        <w:rPr>
          <w:sz w:val="33"/>
          <w:szCs w:val="33"/>
        </w:rPr>
        <w:t xml:space="preserve"> </w:t>
      </w:r>
      <w:r w:rsidRPr="00DE7DAC">
        <w:rPr>
          <w:sz w:val="33"/>
          <w:szCs w:val="33"/>
        </w:rPr>
        <w:t>report and literature review</w:t>
      </w:r>
      <w:r w:rsidR="009167D4">
        <w:rPr>
          <w:sz w:val="33"/>
          <w:szCs w:val="33"/>
        </w:rPr>
        <w:t>.</w:t>
      </w:r>
    </w:p>
    <w:p w14:paraId="384A21F1" w14:textId="39C0FD5A" w:rsidR="009167D4" w:rsidRDefault="00DE7DAC" w:rsidP="00DE7DAC">
      <w:pPr>
        <w:spacing w:after="0" w:line="240" w:lineRule="auto"/>
        <w:rPr>
          <w:color w:val="E03E2D"/>
        </w:rPr>
      </w:pPr>
      <w:r w:rsidRPr="00DE7DAC">
        <w:rPr>
          <w:color w:val="E03E2D"/>
        </w:rPr>
        <w:t>Hiwa Mohammed Hassan Karkhani,</w:t>
      </w:r>
      <w:r>
        <w:rPr>
          <w:color w:val="E03E2D"/>
        </w:rPr>
        <w:t xml:space="preserve"> </w:t>
      </w:r>
      <w:r w:rsidRPr="00DE7DAC">
        <w:rPr>
          <w:color w:val="E03E2D"/>
        </w:rPr>
        <w:t>Eduard Abdulkhaevich Gallyamov,</w:t>
      </w:r>
      <w:r>
        <w:rPr>
          <w:color w:val="E03E2D"/>
        </w:rPr>
        <w:t xml:space="preserve"> </w:t>
      </w:r>
      <w:r w:rsidRPr="00DE7DAC">
        <w:rPr>
          <w:color w:val="E03E2D"/>
        </w:rPr>
        <w:t>Valery Ivanovich Khrupkin, &amp; Anton</w:t>
      </w:r>
      <w:r>
        <w:rPr>
          <w:color w:val="E03E2D"/>
        </w:rPr>
        <w:t xml:space="preserve"> </w:t>
      </w:r>
      <w:proofErr w:type="spellStart"/>
      <w:r w:rsidRPr="00DE7DAC">
        <w:rPr>
          <w:color w:val="E03E2D"/>
        </w:rPr>
        <w:t>Barisovich</w:t>
      </w:r>
      <w:proofErr w:type="spellEnd"/>
      <w:r w:rsidRPr="00DE7DAC">
        <w:rPr>
          <w:color w:val="E03E2D"/>
        </w:rPr>
        <w:t xml:space="preserve"> Shalygin</w:t>
      </w:r>
      <w:r w:rsidR="009167D4" w:rsidRPr="00207112">
        <w:rPr>
          <w:color w:val="E03E2D"/>
        </w:rPr>
        <w:t>.</w:t>
      </w:r>
    </w:p>
    <w:p w14:paraId="7FAD6BB3" w14:textId="0F04E269" w:rsidR="00207112" w:rsidRDefault="009167D4" w:rsidP="009167D4">
      <w:pPr>
        <w:spacing w:after="0" w:line="240" w:lineRule="auto"/>
      </w:pPr>
      <w:hyperlink r:id="rId13" w:tgtFrame="_blank" w:history="1">
        <w:r w:rsidRPr="00873DCF">
          <w:rPr>
            <w:rStyle w:val="Hyperlink"/>
            <w:color w:val="auto"/>
            <w:u w:val="none"/>
          </w:rPr>
          <w:t>PDF</w:t>
        </w:r>
      </w:hyperlink>
      <w:r w:rsidRPr="00873DCF">
        <w:t xml:space="preserve">     </w:t>
      </w:r>
    </w:p>
    <w:p w14:paraId="17BE4961" w14:textId="496E910A" w:rsidR="00202C59" w:rsidRDefault="00202C59" w:rsidP="00873DCF">
      <w:pPr>
        <w:spacing w:after="0" w:line="240" w:lineRule="auto"/>
      </w:pPr>
    </w:p>
    <w:p w14:paraId="19075B36" w14:textId="77777777" w:rsidR="00202C59" w:rsidRDefault="00202C59" w:rsidP="00873DCF">
      <w:pPr>
        <w:spacing w:after="0" w:line="240" w:lineRule="auto"/>
      </w:pPr>
    </w:p>
    <w:p w14:paraId="04563E22" w14:textId="77777777" w:rsidR="00202C59" w:rsidRDefault="00202C59" w:rsidP="00873DCF">
      <w:pPr>
        <w:spacing w:after="0" w:line="240" w:lineRule="auto"/>
      </w:pPr>
    </w:p>
    <w:p w14:paraId="69678D84" w14:textId="77777777" w:rsidR="00202C59" w:rsidRDefault="00202C59" w:rsidP="00873DCF">
      <w:pPr>
        <w:spacing w:after="0" w:line="240" w:lineRule="auto"/>
      </w:pPr>
    </w:p>
    <w:p w14:paraId="05B89AC1" w14:textId="37386513" w:rsidR="00AC4327" w:rsidRDefault="00AC4327" w:rsidP="00873DCF">
      <w:pPr>
        <w:spacing w:after="0" w:line="240" w:lineRule="auto"/>
      </w:pPr>
    </w:p>
    <w:sectPr w:rsidR="00AC43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M2MTK3NDY3MzCzsDBV0lEKTi0uzszPAykwqgUArfOB/CwAAAA="/>
  </w:docVars>
  <w:rsids>
    <w:rsidRoot w:val="00EF097C"/>
    <w:rsid w:val="000E466B"/>
    <w:rsid w:val="00202C59"/>
    <w:rsid w:val="00207112"/>
    <w:rsid w:val="003046F6"/>
    <w:rsid w:val="00353A62"/>
    <w:rsid w:val="0046190C"/>
    <w:rsid w:val="00566187"/>
    <w:rsid w:val="005A4C73"/>
    <w:rsid w:val="00632A99"/>
    <w:rsid w:val="00873DCF"/>
    <w:rsid w:val="009167D4"/>
    <w:rsid w:val="00AC4327"/>
    <w:rsid w:val="00AC4CDB"/>
    <w:rsid w:val="00B32913"/>
    <w:rsid w:val="00B75112"/>
    <w:rsid w:val="00D87F71"/>
    <w:rsid w:val="00DE7DAC"/>
    <w:rsid w:val="00EF097C"/>
    <w:rsid w:val="00EF4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18305"/>
  <w15:chartTrackingRefBased/>
  <w15:docId w15:val="{2B0C88E9-59D3-43E0-9738-78C09DC3F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F09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G:\IRAQI%20NEW%20MEDICAL%20JOURNAL\Twenty%20Third%20Issue\INMJ%20January%202026;%2012,%2023\INMJ%20January%202026%2012%20(23)\Files%20to%20Website\upload\9906219532.pdf" TargetMode="External"/><Relationship Id="rId13" Type="http://schemas.openxmlformats.org/officeDocument/2006/relationships/hyperlink" Target="file:///G:\IRAQI%20NEW%20MEDICAL%20JOURNAL\Twenty%20Third%20Issue\INMJ%20January%202026;%2012,%2023\INMJ%20January%202026%2012%20(23)\Files%20to%20Website\upload\1958586479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G:\IRAQI%20NEW%20MEDICAL%20JOURNAL\Twenty%20Third%20Issue\INMJ%20January%202026;%2012,%2023\INMJ%20January%202026%2012%20(23)\Files%20to%20Website\upload\3119109428.pdf" TargetMode="External"/><Relationship Id="rId12" Type="http://schemas.openxmlformats.org/officeDocument/2006/relationships/hyperlink" Target="file:///G:\IRAQI%20NEW%20MEDICAL%20JOURNAL\Twenty%20Third%20Issue\INMJ%20January%202026;%2012,%2023\INMJ%20January%202026%2012%20(23)\Files%20to%20Website\upload\1958586479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G:\IRAQI%20NEW%20MEDICAL%20JOURNAL\Twenty%20Third%20Issue\INMJ%20January%202026;%2012,%2023\INMJ%20January%202026%2012%20(23)\Files%20to%20Website\upload\3106292991.pdf" TargetMode="External"/><Relationship Id="rId11" Type="http://schemas.openxmlformats.org/officeDocument/2006/relationships/hyperlink" Target="file:///G:\IRAQI%20NEW%20MEDICAL%20JOURNAL\Twenty%20Third%20Issue\INMJ%20January%202026;%2012,%2023\INMJ%20January%202026%2012%20(23)\Files%20to%20Website\upload\1958586479.pdf" TargetMode="External"/><Relationship Id="rId5" Type="http://schemas.openxmlformats.org/officeDocument/2006/relationships/hyperlink" Target="file:///G:\IRAQI%20NEW%20MEDICAL%20JOURNAL\Twenty%20Third%20Issue\INMJ%20January%202026;%2012,%2023\INMJ%20January%202026%2012%20(23)\Files%20to%20Website\upload\3924798362.pdf" TargetMode="External"/><Relationship Id="rId15" Type="http://schemas.openxmlformats.org/officeDocument/2006/relationships/theme" Target="theme/theme1.xml"/><Relationship Id="rId10" Type="http://schemas.openxmlformats.org/officeDocument/2006/relationships/hyperlink" Target="file:///G:\IRAQI%20NEW%20MEDICAL%20JOURNAL\Twenty%20Third%20Issue\INMJ%20January%202026;%2012,%2023\INMJ%20January%202026%2012%20(23)\Files%20to%20Website\upload\1125982772.pdf" TargetMode="External"/><Relationship Id="rId4" Type="http://schemas.openxmlformats.org/officeDocument/2006/relationships/hyperlink" Target="file:///G:\IRAQI%20NEW%20MEDICAL%20JOURNAL\Twenty%20Third%20Issue\INMJ%20January%202026;%2012,%2023\INMJ%20January%202026%2012%20(23)\Files%20to%20Website\upload\3924798362.pdf" TargetMode="External"/><Relationship Id="rId9" Type="http://schemas.openxmlformats.org/officeDocument/2006/relationships/hyperlink" Target="file:///G:\IRAQI%20NEW%20MEDICAL%20JOURNAL\Twenty%20Third%20Issue\INMJ%20January%202026;%2012,%2023\INMJ%20January%202026%2012%20(23)\Files%20to%20Website\upload\1236673956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2026-07-05T07:35:00Z</dcterms:created>
  <dcterms:modified xsi:type="dcterms:W3CDTF">2026-07-05T07:49:00Z</dcterms:modified>
</cp:coreProperties>
</file>